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434" w:rsidRDefault="00354434" w:rsidP="00D50EA7">
      <w:pPr>
        <w:spacing w:line="360" w:lineRule="auto"/>
        <w:ind w:left="-426" w:right="-568"/>
        <w:jc w:val="center"/>
        <w:rPr>
          <w:rFonts w:ascii="Times New Roman" w:hAnsi="Times New Roman" w:cs="Times New Roman"/>
          <w:b/>
          <w:lang w:val="en-US"/>
        </w:rPr>
      </w:pPr>
      <w:r>
        <w:rPr>
          <w:rFonts w:ascii="Times New Roman" w:hAnsi="Times New Roman" w:cs="Times New Roman"/>
          <w:b/>
          <w:lang w:val="en-US"/>
        </w:rPr>
        <w:t>Introduction to Academic Writing - 10</w:t>
      </w:r>
      <w:r w:rsidR="004F3096">
        <w:rPr>
          <w:rFonts w:ascii="Times New Roman" w:hAnsi="Times New Roman" w:cs="Times New Roman"/>
          <w:b/>
          <w:lang w:val="en-US"/>
        </w:rPr>
        <w:t xml:space="preserve">th Class - </w:t>
      </w:r>
      <w:r w:rsidR="004F3096" w:rsidRPr="004F3096">
        <w:rPr>
          <w:rFonts w:ascii="Times New Roman" w:hAnsi="Times New Roman" w:cs="Times New Roman"/>
          <w:b/>
          <w:color w:val="403152" w:themeColor="accent4" w:themeShade="80"/>
          <w:lang w:val="en-US"/>
        </w:rPr>
        <w:t>O</w:t>
      </w:r>
      <w:r w:rsidR="004F3096" w:rsidRPr="004F3096">
        <w:rPr>
          <w:rFonts w:ascii="Times New Roman" w:hAnsi="Times New Roman" w:cs="Times New Roman"/>
          <w:b/>
          <w:color w:val="E36C0A" w:themeColor="accent6" w:themeShade="BF"/>
          <w:lang w:val="en-US"/>
        </w:rPr>
        <w:t>c</w:t>
      </w:r>
      <w:r w:rsidR="004F3096" w:rsidRPr="004F3096">
        <w:rPr>
          <w:rFonts w:ascii="Times New Roman" w:hAnsi="Times New Roman" w:cs="Times New Roman"/>
          <w:b/>
          <w:color w:val="403152" w:themeColor="accent4" w:themeShade="80"/>
          <w:lang w:val="en-US"/>
        </w:rPr>
        <w:t>t</w:t>
      </w:r>
      <w:r w:rsidR="004F3096" w:rsidRPr="004F3096">
        <w:rPr>
          <w:rFonts w:ascii="Times New Roman" w:hAnsi="Times New Roman" w:cs="Times New Roman"/>
          <w:b/>
          <w:color w:val="E36C0A" w:themeColor="accent6" w:themeShade="BF"/>
          <w:lang w:val="en-US"/>
        </w:rPr>
        <w:t>o</w:t>
      </w:r>
      <w:r w:rsidR="004F3096" w:rsidRPr="004F3096">
        <w:rPr>
          <w:rFonts w:ascii="Times New Roman" w:hAnsi="Times New Roman" w:cs="Times New Roman"/>
          <w:b/>
          <w:color w:val="403152" w:themeColor="accent4" w:themeShade="80"/>
          <w:lang w:val="en-US"/>
        </w:rPr>
        <w:t>b</w:t>
      </w:r>
      <w:r w:rsidR="004F3096" w:rsidRPr="004F3096">
        <w:rPr>
          <w:rFonts w:ascii="Times New Roman" w:hAnsi="Times New Roman" w:cs="Times New Roman"/>
          <w:b/>
          <w:color w:val="E36C0A" w:themeColor="accent6" w:themeShade="BF"/>
          <w:lang w:val="en-US"/>
        </w:rPr>
        <w:t>e</w:t>
      </w:r>
      <w:r w:rsidR="004F3096" w:rsidRPr="004F3096">
        <w:rPr>
          <w:rFonts w:ascii="Times New Roman" w:hAnsi="Times New Roman" w:cs="Times New Roman"/>
          <w:b/>
          <w:color w:val="403152" w:themeColor="accent4" w:themeShade="80"/>
          <w:lang w:val="en-US"/>
        </w:rPr>
        <w:t>r</w:t>
      </w:r>
      <w:r>
        <w:rPr>
          <w:rFonts w:ascii="Times New Roman" w:hAnsi="Times New Roman" w:cs="Times New Roman"/>
          <w:b/>
          <w:lang w:val="en-US"/>
        </w:rPr>
        <w:t xml:space="preserve"> </w:t>
      </w:r>
      <w:r w:rsidR="004F3096" w:rsidRPr="004F3096">
        <w:rPr>
          <w:rFonts w:ascii="Times New Roman" w:hAnsi="Times New Roman" w:cs="Times New Roman"/>
          <w:b/>
          <w:color w:val="E36C0A" w:themeColor="accent6" w:themeShade="BF"/>
          <w:lang w:val="en-US"/>
        </w:rPr>
        <w:t>3</w:t>
      </w:r>
      <w:r w:rsidR="004F3096" w:rsidRPr="004F3096">
        <w:rPr>
          <w:rFonts w:ascii="Times New Roman" w:hAnsi="Times New Roman" w:cs="Times New Roman"/>
          <w:b/>
          <w:color w:val="403152" w:themeColor="accent4" w:themeShade="80"/>
          <w:lang w:val="en-US"/>
        </w:rPr>
        <w:t>1,</w:t>
      </w:r>
      <w:r w:rsidRPr="004F3096">
        <w:rPr>
          <w:rFonts w:ascii="Times New Roman" w:hAnsi="Times New Roman" w:cs="Times New Roman"/>
          <w:b/>
          <w:color w:val="403152" w:themeColor="accent4" w:themeShade="80"/>
          <w:lang w:val="en-US"/>
        </w:rPr>
        <w:t xml:space="preserve"> </w:t>
      </w:r>
      <w:r w:rsidRPr="004F3096">
        <w:rPr>
          <w:rFonts w:ascii="Times New Roman" w:hAnsi="Times New Roman" w:cs="Times New Roman"/>
          <w:b/>
          <w:color w:val="E36C0A" w:themeColor="accent6" w:themeShade="BF"/>
          <w:lang w:val="en-US"/>
        </w:rPr>
        <w:t>2</w:t>
      </w:r>
      <w:r w:rsidRPr="004F3096">
        <w:rPr>
          <w:rFonts w:ascii="Times New Roman" w:hAnsi="Times New Roman" w:cs="Times New Roman"/>
          <w:b/>
          <w:color w:val="403152" w:themeColor="accent4" w:themeShade="80"/>
          <w:lang w:val="en-US"/>
        </w:rPr>
        <w:t>0</w:t>
      </w:r>
      <w:r w:rsidRPr="004F3096">
        <w:rPr>
          <w:rFonts w:ascii="Times New Roman" w:hAnsi="Times New Roman" w:cs="Times New Roman"/>
          <w:b/>
          <w:color w:val="E36C0A" w:themeColor="accent6" w:themeShade="BF"/>
          <w:lang w:val="en-US"/>
        </w:rPr>
        <w:t>1</w:t>
      </w:r>
      <w:r w:rsidRPr="004F3096">
        <w:rPr>
          <w:rFonts w:ascii="Times New Roman" w:hAnsi="Times New Roman" w:cs="Times New Roman"/>
          <w:b/>
          <w:color w:val="403152" w:themeColor="accent4" w:themeShade="80"/>
          <w:lang w:val="en-US"/>
        </w:rPr>
        <w:t>8</w:t>
      </w:r>
    </w:p>
    <w:p w:rsidR="00354434" w:rsidRDefault="00354434" w:rsidP="00D50EA7">
      <w:pPr>
        <w:spacing w:line="360" w:lineRule="auto"/>
        <w:ind w:left="-426" w:right="-568"/>
        <w:jc w:val="center"/>
        <w:rPr>
          <w:rFonts w:ascii="Times New Roman" w:hAnsi="Times New Roman" w:cs="Times New Roman"/>
          <w:b/>
          <w:lang w:val="en-US"/>
        </w:rPr>
      </w:pPr>
      <w:r>
        <w:rPr>
          <w:rFonts w:ascii="Times New Roman" w:hAnsi="Times New Roman" w:cs="Times New Roman"/>
          <w:b/>
          <w:lang w:val="en-US"/>
        </w:rPr>
        <w:t>(SUMMARY WRITTEN AND PROVIDED BY THE PRPPG7000 TEACHING ASSISTANTS)</w:t>
      </w:r>
    </w:p>
    <w:p w:rsidR="0006154B" w:rsidRDefault="0006154B" w:rsidP="00B51B6F">
      <w:pPr>
        <w:spacing w:after="0" w:line="360" w:lineRule="auto"/>
        <w:ind w:left="-426" w:right="-568" w:firstLine="708"/>
        <w:jc w:val="both"/>
        <w:rPr>
          <w:rFonts w:ascii="Times New Roman" w:hAnsi="Times New Roman" w:cs="Times New Roman"/>
          <w:lang w:val="en-US"/>
        </w:rPr>
      </w:pPr>
      <w:r>
        <w:rPr>
          <w:rFonts w:ascii="Times New Roman" w:hAnsi="Times New Roman" w:cs="Times New Roman"/>
          <w:color w:val="403152" w:themeColor="accent4" w:themeShade="80"/>
          <w:lang w:val="en-US"/>
        </w:rPr>
        <w:t>NO</w:t>
      </w:r>
      <w:r w:rsidRPr="0006154B">
        <w:rPr>
          <w:rFonts w:ascii="Times New Roman" w:hAnsi="Times New Roman" w:cs="Times New Roman"/>
          <w:color w:val="E36C0A" w:themeColor="accent6" w:themeShade="BF"/>
          <w:lang w:val="en-US"/>
        </w:rPr>
        <w:t>TE</w:t>
      </w:r>
      <w:r>
        <w:rPr>
          <w:rFonts w:ascii="Times New Roman" w:hAnsi="Times New Roman" w:cs="Times New Roman"/>
          <w:lang w:val="en-US"/>
        </w:rPr>
        <w:t xml:space="preserve">: </w:t>
      </w:r>
      <w:r w:rsidR="004F3096">
        <w:rPr>
          <w:rFonts w:ascii="Times New Roman" w:hAnsi="Times New Roman" w:cs="Times New Roman"/>
          <w:lang w:val="en-US"/>
        </w:rPr>
        <w:t>Unfortunately, Pro</w:t>
      </w:r>
      <w:r w:rsidR="00D50EA7">
        <w:rPr>
          <w:rFonts w:ascii="Times New Roman" w:hAnsi="Times New Roman" w:cs="Times New Roman"/>
          <w:lang w:val="en-US"/>
        </w:rPr>
        <w:t>fessor Ron could not attend the Halloween</w:t>
      </w:r>
      <w:r w:rsidR="004F3096">
        <w:rPr>
          <w:rFonts w:ascii="Times New Roman" w:hAnsi="Times New Roman" w:cs="Times New Roman"/>
          <w:lang w:val="en-US"/>
        </w:rPr>
        <w:t xml:space="preserve"> class, so we had a special substitute: Elvis Presley (</w:t>
      </w:r>
      <w:r w:rsidR="00D50EA7">
        <w:rPr>
          <w:rFonts w:ascii="Times New Roman" w:hAnsi="Times New Roman" w:cs="Times New Roman"/>
          <w:lang w:val="en-US"/>
        </w:rPr>
        <w:t>he lives</w:t>
      </w:r>
      <w:r w:rsidR="004F3096">
        <w:rPr>
          <w:rFonts w:ascii="Times New Roman" w:hAnsi="Times New Roman" w:cs="Times New Roman"/>
          <w:lang w:val="en-US"/>
        </w:rPr>
        <w:t xml:space="preserve">!). </w:t>
      </w:r>
    </w:p>
    <w:p w:rsidR="004F3096" w:rsidRDefault="00DF2DB0" w:rsidP="00B51B6F">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Professor Ron</w:t>
      </w:r>
      <w:r w:rsidR="00D50EA7">
        <w:rPr>
          <w:rFonts w:ascii="Times New Roman" w:hAnsi="Times New Roman" w:cs="Times New Roman"/>
          <w:lang w:val="en-US"/>
        </w:rPr>
        <w:t xml:space="preserve"> (Elvis)</w:t>
      </w:r>
      <w:r>
        <w:rPr>
          <w:rFonts w:ascii="Times New Roman" w:hAnsi="Times New Roman" w:cs="Times New Roman"/>
          <w:lang w:val="en-US"/>
        </w:rPr>
        <w:t xml:space="preserve"> started the class by saying that most students leave college without knowing what plagiarism is. B</w:t>
      </w:r>
      <w:r w:rsidR="004F3096">
        <w:rPr>
          <w:rFonts w:ascii="Times New Roman" w:hAnsi="Times New Roman" w:cs="Times New Roman"/>
          <w:lang w:val="en-US"/>
        </w:rPr>
        <w:t>esides that, most</w:t>
      </w:r>
      <w:r>
        <w:rPr>
          <w:rFonts w:ascii="Times New Roman" w:hAnsi="Times New Roman" w:cs="Times New Roman"/>
          <w:lang w:val="en-US"/>
        </w:rPr>
        <w:t xml:space="preserve"> of articles</w:t>
      </w:r>
      <w:r w:rsidR="004F3096">
        <w:rPr>
          <w:rFonts w:ascii="Times New Roman" w:hAnsi="Times New Roman" w:cs="Times New Roman"/>
          <w:lang w:val="en-US"/>
        </w:rPr>
        <w:t>’ rectifications in Brazil</w:t>
      </w:r>
      <w:r>
        <w:rPr>
          <w:rFonts w:ascii="Times New Roman" w:hAnsi="Times New Roman" w:cs="Times New Roman"/>
          <w:lang w:val="en-US"/>
        </w:rPr>
        <w:t xml:space="preserve"> happen due to </w:t>
      </w:r>
      <w:r w:rsidR="004F3096">
        <w:rPr>
          <w:rFonts w:ascii="Times New Roman" w:hAnsi="Times New Roman" w:cs="Times New Roman"/>
          <w:lang w:val="en-US"/>
        </w:rPr>
        <w:t xml:space="preserve">plagiarism. Something that may explain that is the fact that people do not learn about it, so they do not know how to avoid it. </w:t>
      </w:r>
    </w:p>
    <w:p w:rsidR="00B51B6F" w:rsidRDefault="00D50EA7" w:rsidP="00B51B6F">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Then, Ron mentioned that nowadays, most journals use electronic devices to detect plagiarism. Also, there are many degree</w:t>
      </w:r>
      <w:r w:rsidR="00BA53FD">
        <w:rPr>
          <w:rFonts w:ascii="Times New Roman" w:hAnsi="Times New Roman" w:cs="Times New Roman"/>
          <w:lang w:val="en-US"/>
        </w:rPr>
        <w:t xml:space="preserve">s of plagiarism, some are more severe than others: </w:t>
      </w:r>
      <w:r>
        <w:rPr>
          <w:rFonts w:ascii="Times New Roman" w:hAnsi="Times New Roman" w:cs="Times New Roman"/>
          <w:lang w:val="en-US"/>
        </w:rPr>
        <w:t xml:space="preserve">clone – copy </w:t>
      </w:r>
      <w:r w:rsidR="00BA53FD">
        <w:rPr>
          <w:rFonts w:ascii="Times New Roman" w:hAnsi="Times New Roman" w:cs="Times New Roman"/>
          <w:lang w:val="en-US"/>
        </w:rPr>
        <w:t>of a whole work</w:t>
      </w:r>
      <w:r>
        <w:rPr>
          <w:rFonts w:ascii="Times New Roman" w:hAnsi="Times New Roman" w:cs="Times New Roman"/>
          <w:lang w:val="en-US"/>
        </w:rPr>
        <w:t xml:space="preserve">; </w:t>
      </w:r>
      <w:r w:rsidR="00BA53FD">
        <w:rPr>
          <w:rFonts w:ascii="Times New Roman" w:hAnsi="Times New Roman" w:cs="Times New Roman"/>
          <w:lang w:val="en-US"/>
        </w:rPr>
        <w:t>ctrl C – copy and past</w:t>
      </w:r>
      <w:r w:rsidR="00FF7391">
        <w:rPr>
          <w:rFonts w:ascii="Times New Roman" w:hAnsi="Times New Roman" w:cs="Times New Roman"/>
          <w:lang w:val="en-US"/>
        </w:rPr>
        <w:t>e</w:t>
      </w:r>
      <w:r w:rsidR="00BA53FD">
        <w:rPr>
          <w:rFonts w:ascii="Times New Roman" w:hAnsi="Times New Roman" w:cs="Times New Roman"/>
          <w:lang w:val="en-US"/>
        </w:rPr>
        <w:t xml:space="preserve"> some passages without citing the source; find-replace – when you just change some word and keep it very similar; recycle/self-plagiarism – using your own work without citing it. </w:t>
      </w:r>
    </w:p>
    <w:p w:rsidR="00B51B6F" w:rsidRDefault="00BA53FD" w:rsidP="00B51B6F">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 xml:space="preserve">The professor also brought a definition </w:t>
      </w:r>
      <w:r w:rsidR="00B51B6F">
        <w:rPr>
          <w:rFonts w:ascii="Times New Roman" w:hAnsi="Times New Roman" w:cs="Times New Roman"/>
          <w:lang w:val="en-US"/>
        </w:rPr>
        <w:t xml:space="preserve">of plagiarism: “Plagiarism is the practice of using or copying someone else’s idea or work and pretending that you thought of it or created it.”. An example of plagiarism in real life is the speech of Melania Trump, who copied some things from Michelle Obama’s speech. </w:t>
      </w:r>
    </w:p>
    <w:p w:rsidR="003B79ED" w:rsidRDefault="00B51B6F" w:rsidP="003B79ED">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In order to avoid plagiarism, Professor Ron explained the metaphor of sauce. He said that, in your text, it has to be clear tha</w:t>
      </w:r>
      <w:r w:rsidR="00C351BD">
        <w:rPr>
          <w:rFonts w:ascii="Times New Roman" w:hAnsi="Times New Roman" w:cs="Times New Roman"/>
          <w:lang w:val="en-US"/>
        </w:rPr>
        <w:t xml:space="preserve">t you are making your own sauce, which means that your own voice has to be very clear in the text, so it won’t be easy to mess your voice with other voices. Also, Ron mentioned that “language alone may be a Red Herring”, which means that if things are not well signalized they may be misunderstood. That’s why connectors, such as </w:t>
      </w:r>
      <w:r w:rsidR="00FF7391">
        <w:rPr>
          <w:rFonts w:ascii="Times New Roman" w:hAnsi="Times New Roman" w:cs="Times New Roman"/>
          <w:lang w:val="en-US"/>
        </w:rPr>
        <w:t>“</w:t>
      </w:r>
      <w:r w:rsidR="00C351BD">
        <w:rPr>
          <w:rFonts w:ascii="Times New Roman" w:hAnsi="Times New Roman" w:cs="Times New Roman"/>
          <w:lang w:val="en-US"/>
        </w:rPr>
        <w:t>therefore</w:t>
      </w:r>
      <w:r w:rsidR="00FF7391">
        <w:rPr>
          <w:rFonts w:ascii="Times New Roman" w:hAnsi="Times New Roman" w:cs="Times New Roman"/>
          <w:lang w:val="en-US"/>
        </w:rPr>
        <w:t>”</w:t>
      </w:r>
      <w:r w:rsidR="00C351BD">
        <w:rPr>
          <w:rFonts w:ascii="Times New Roman" w:hAnsi="Times New Roman" w:cs="Times New Roman"/>
          <w:lang w:val="en-US"/>
        </w:rPr>
        <w:t xml:space="preserve">, </w:t>
      </w:r>
      <w:r w:rsidR="00FF7391">
        <w:rPr>
          <w:rFonts w:ascii="Times New Roman" w:hAnsi="Times New Roman" w:cs="Times New Roman"/>
          <w:lang w:val="en-US"/>
        </w:rPr>
        <w:t>“</w:t>
      </w:r>
      <w:r w:rsidR="00C351BD">
        <w:rPr>
          <w:rFonts w:ascii="Times New Roman" w:hAnsi="Times New Roman" w:cs="Times New Roman"/>
          <w:lang w:val="en-US"/>
        </w:rPr>
        <w:t>similarly</w:t>
      </w:r>
      <w:r w:rsidR="00FF7391">
        <w:rPr>
          <w:rFonts w:ascii="Times New Roman" w:hAnsi="Times New Roman" w:cs="Times New Roman"/>
          <w:lang w:val="en-US"/>
        </w:rPr>
        <w:t>”</w:t>
      </w:r>
      <w:r w:rsidR="00C351BD">
        <w:rPr>
          <w:rFonts w:ascii="Times New Roman" w:hAnsi="Times New Roman" w:cs="Times New Roman"/>
          <w:lang w:val="en-US"/>
        </w:rPr>
        <w:t xml:space="preserve">, </w:t>
      </w:r>
      <w:r w:rsidR="00FF7391">
        <w:rPr>
          <w:rFonts w:ascii="Times New Roman" w:hAnsi="Times New Roman" w:cs="Times New Roman"/>
          <w:lang w:val="en-US"/>
        </w:rPr>
        <w:t>“</w:t>
      </w:r>
      <w:r w:rsidR="00C351BD">
        <w:rPr>
          <w:rFonts w:ascii="Times New Roman" w:hAnsi="Times New Roman" w:cs="Times New Roman"/>
          <w:lang w:val="en-US"/>
        </w:rPr>
        <w:t>moreover</w:t>
      </w:r>
      <w:r w:rsidR="00FF7391">
        <w:rPr>
          <w:rFonts w:ascii="Times New Roman" w:hAnsi="Times New Roman" w:cs="Times New Roman"/>
          <w:lang w:val="en-US"/>
        </w:rPr>
        <w:t>”</w:t>
      </w:r>
      <w:r w:rsidR="00C351BD">
        <w:rPr>
          <w:rFonts w:ascii="Times New Roman" w:hAnsi="Times New Roman" w:cs="Times New Roman"/>
          <w:lang w:val="en-US"/>
        </w:rPr>
        <w:t>, are important; besides, some verbs are</w:t>
      </w:r>
      <w:r w:rsidR="00FF7391">
        <w:rPr>
          <w:rFonts w:ascii="Times New Roman" w:hAnsi="Times New Roman" w:cs="Times New Roman"/>
          <w:lang w:val="en-US"/>
        </w:rPr>
        <w:t xml:space="preserve"> also essential to report other works</w:t>
      </w:r>
      <w:r w:rsidR="00C351BD">
        <w:rPr>
          <w:rFonts w:ascii="Times New Roman" w:hAnsi="Times New Roman" w:cs="Times New Roman"/>
          <w:lang w:val="en-US"/>
        </w:rPr>
        <w:t xml:space="preserve">, as </w:t>
      </w:r>
      <w:r w:rsidR="00FF7391">
        <w:rPr>
          <w:rFonts w:ascii="Times New Roman" w:hAnsi="Times New Roman" w:cs="Times New Roman"/>
          <w:lang w:val="en-US"/>
        </w:rPr>
        <w:t>“</w:t>
      </w:r>
      <w:r w:rsidR="00C351BD">
        <w:rPr>
          <w:rFonts w:ascii="Times New Roman" w:hAnsi="Times New Roman" w:cs="Times New Roman"/>
          <w:lang w:val="en-US"/>
        </w:rPr>
        <w:t>proposed</w:t>
      </w:r>
      <w:r w:rsidR="00FF7391">
        <w:rPr>
          <w:rFonts w:ascii="Times New Roman" w:hAnsi="Times New Roman" w:cs="Times New Roman"/>
          <w:lang w:val="en-US"/>
        </w:rPr>
        <w:t>”</w:t>
      </w:r>
      <w:r w:rsidR="00C351BD">
        <w:rPr>
          <w:rFonts w:ascii="Times New Roman" w:hAnsi="Times New Roman" w:cs="Times New Roman"/>
          <w:lang w:val="en-US"/>
        </w:rPr>
        <w:t xml:space="preserve">, </w:t>
      </w:r>
      <w:r w:rsidR="00FF7391">
        <w:rPr>
          <w:rFonts w:ascii="Times New Roman" w:hAnsi="Times New Roman" w:cs="Times New Roman"/>
          <w:lang w:val="en-US"/>
        </w:rPr>
        <w:t>“</w:t>
      </w:r>
      <w:r w:rsidR="00C351BD">
        <w:rPr>
          <w:rFonts w:ascii="Times New Roman" w:hAnsi="Times New Roman" w:cs="Times New Roman"/>
          <w:lang w:val="en-US"/>
        </w:rPr>
        <w:t>concluded</w:t>
      </w:r>
      <w:r w:rsidR="00FF7391">
        <w:rPr>
          <w:rFonts w:ascii="Times New Roman" w:hAnsi="Times New Roman" w:cs="Times New Roman"/>
          <w:lang w:val="en-US"/>
        </w:rPr>
        <w:t>”</w:t>
      </w:r>
      <w:r w:rsidR="00C351BD">
        <w:rPr>
          <w:rFonts w:ascii="Times New Roman" w:hAnsi="Times New Roman" w:cs="Times New Roman"/>
          <w:lang w:val="en-US"/>
        </w:rPr>
        <w:t xml:space="preserve">. </w:t>
      </w:r>
      <w:r w:rsidR="003B79ED">
        <w:rPr>
          <w:rFonts w:ascii="Times New Roman" w:hAnsi="Times New Roman" w:cs="Times New Roman"/>
          <w:lang w:val="en-US"/>
        </w:rPr>
        <w:t>Reporting and paraphrasing are essential! Pay special attention in the Introduction and Discussion of your work, these are the sections where plagiarism most appears. So, your voice must appear even when you are citing.</w:t>
      </w:r>
    </w:p>
    <w:p w:rsidR="00AE6B3E" w:rsidRDefault="003B79ED" w:rsidP="003B79ED">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Some electronic</w:t>
      </w:r>
      <w:r w:rsidR="00AE6B3E">
        <w:rPr>
          <w:rFonts w:ascii="Times New Roman" w:hAnsi="Times New Roman" w:cs="Times New Roman"/>
          <w:lang w:val="en-US"/>
        </w:rPr>
        <w:t xml:space="preserve"> dev</w:t>
      </w:r>
      <w:r>
        <w:rPr>
          <w:rFonts w:ascii="Times New Roman" w:hAnsi="Times New Roman" w:cs="Times New Roman"/>
          <w:lang w:val="en-US"/>
        </w:rPr>
        <w:t>ices you can use to</w:t>
      </w:r>
      <w:r w:rsidR="00AE6B3E">
        <w:rPr>
          <w:rFonts w:ascii="Times New Roman" w:hAnsi="Times New Roman" w:cs="Times New Roman"/>
          <w:lang w:val="en-US"/>
        </w:rPr>
        <w:t xml:space="preserve"> check plagiarism in your works are: “</w:t>
      </w:r>
      <w:proofErr w:type="spellStart"/>
      <w:r w:rsidR="00AE6B3E">
        <w:rPr>
          <w:rFonts w:ascii="Times New Roman" w:hAnsi="Times New Roman" w:cs="Times New Roman"/>
          <w:lang w:val="en-US"/>
        </w:rPr>
        <w:t>grammarly</w:t>
      </w:r>
      <w:proofErr w:type="spellEnd"/>
      <w:r w:rsidR="00AE6B3E">
        <w:rPr>
          <w:rFonts w:ascii="Times New Roman" w:hAnsi="Times New Roman" w:cs="Times New Roman"/>
          <w:lang w:val="en-US"/>
        </w:rPr>
        <w:t>” or “paper rates”; there are some paid devices, such as “</w:t>
      </w:r>
      <w:proofErr w:type="spellStart"/>
      <w:r w:rsidR="00AE6B3E">
        <w:rPr>
          <w:rFonts w:ascii="Times New Roman" w:hAnsi="Times New Roman" w:cs="Times New Roman"/>
          <w:lang w:val="en-US"/>
        </w:rPr>
        <w:t>plagramme</w:t>
      </w:r>
      <w:proofErr w:type="spellEnd"/>
      <w:r w:rsidR="00AE6B3E">
        <w:rPr>
          <w:rFonts w:ascii="Times New Roman" w:hAnsi="Times New Roman" w:cs="Times New Roman"/>
          <w:lang w:val="en-US"/>
        </w:rPr>
        <w:t>”, which may provide better results. However, the best option is to jus</w:t>
      </w:r>
      <w:r w:rsidR="004C75A0">
        <w:rPr>
          <w:rFonts w:ascii="Times New Roman" w:hAnsi="Times New Roman" w:cs="Times New Roman"/>
          <w:lang w:val="en-US"/>
        </w:rPr>
        <w:t>t</w:t>
      </w:r>
      <w:bookmarkStart w:id="0" w:name="_GoBack"/>
      <w:bookmarkEnd w:id="0"/>
      <w:r w:rsidR="00AE6B3E">
        <w:rPr>
          <w:rFonts w:ascii="Times New Roman" w:hAnsi="Times New Roman" w:cs="Times New Roman"/>
          <w:lang w:val="en-US"/>
        </w:rPr>
        <w:t xml:space="preserve"> avoid plagiarism, now that you are familiar with it. There are some legal effects in the University to people who practice plagiarism; the resolution is available in the discipline’s site. </w:t>
      </w:r>
    </w:p>
    <w:p w:rsidR="003B79ED" w:rsidRDefault="00AE6B3E" w:rsidP="003B79ED">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Another topic brought by Ron was: is writing a paper about my dissertation considered plagiarism?</w:t>
      </w:r>
      <w:r w:rsidR="003B79ED">
        <w:rPr>
          <w:rFonts w:ascii="Times New Roman" w:hAnsi="Times New Roman" w:cs="Times New Roman"/>
          <w:lang w:val="en-US"/>
        </w:rPr>
        <w:t xml:space="preserve"> </w:t>
      </w:r>
      <w:r>
        <w:rPr>
          <w:rFonts w:ascii="Times New Roman" w:hAnsi="Times New Roman" w:cs="Times New Roman"/>
          <w:lang w:val="en-US"/>
        </w:rPr>
        <w:t xml:space="preserve">It is important to alert the editors about this and also put it as a reference. Also, it is important to write differently from your dissertation, since an article is different from a dissertation. Use your ideas but create a new sauce. </w:t>
      </w:r>
    </w:p>
    <w:p w:rsidR="00B82154" w:rsidRDefault="00B82154" w:rsidP="003B79ED">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 xml:space="preserve">In the end of the class, a Professor from Mechanical Engineering told his story with plagiarism.  He had a huge group of researchers working on a big project, constructing a machine, but when they wrote an article, it was rejected many times. In their last chance, they discovered that it was rejected because of plagiarism. Then, they re-wrote the article thinking about the electronic device that would analyze it. </w:t>
      </w:r>
      <w:r>
        <w:rPr>
          <w:rFonts w:ascii="Times New Roman" w:hAnsi="Times New Roman" w:cs="Times New Roman"/>
          <w:lang w:val="en-US"/>
        </w:rPr>
        <w:lastRenderedPageBreak/>
        <w:t>Sometimes, these devices are not very accurate and may count as plagiarism things that actually are not. So, his advice is to avoid using common words and try to write a work that differentiates from others. Re</w:t>
      </w:r>
      <w:r w:rsidR="00FF7391">
        <w:rPr>
          <w:rFonts w:ascii="Times New Roman" w:hAnsi="Times New Roman" w:cs="Times New Roman"/>
          <w:lang w:val="en-US"/>
        </w:rPr>
        <w:t>member that, areas that have much</w:t>
      </w:r>
      <w:r>
        <w:rPr>
          <w:rFonts w:ascii="Times New Roman" w:hAnsi="Times New Roman" w:cs="Times New Roman"/>
          <w:lang w:val="en-US"/>
        </w:rPr>
        <w:t xml:space="preserve"> research a</w:t>
      </w:r>
      <w:r w:rsidR="00FF7391">
        <w:rPr>
          <w:rFonts w:ascii="Times New Roman" w:hAnsi="Times New Roman" w:cs="Times New Roman"/>
          <w:lang w:val="en-US"/>
        </w:rPr>
        <w:t>re a more difficult place to write something new</w:t>
      </w:r>
      <w:r>
        <w:rPr>
          <w:rFonts w:ascii="Times New Roman" w:hAnsi="Times New Roman" w:cs="Times New Roman"/>
          <w:lang w:val="en-US"/>
        </w:rPr>
        <w:t xml:space="preserve">, so it is important to be alert to not copy things. </w:t>
      </w:r>
    </w:p>
    <w:p w:rsidR="00CF3EFA" w:rsidRDefault="00CF3EFA" w:rsidP="003B79ED">
      <w:pPr>
        <w:spacing w:after="0" w:line="360" w:lineRule="auto"/>
        <w:ind w:left="-426" w:right="-568" w:firstLine="708"/>
        <w:jc w:val="both"/>
        <w:rPr>
          <w:rFonts w:ascii="Times New Roman" w:hAnsi="Times New Roman" w:cs="Times New Roman"/>
          <w:lang w:val="en-US"/>
        </w:rPr>
      </w:pPr>
      <w:r>
        <w:rPr>
          <w:rFonts w:ascii="Times New Roman" w:hAnsi="Times New Roman" w:cs="Times New Roman"/>
          <w:lang w:val="en-US"/>
        </w:rPr>
        <w:t>Homework: PEER FEEDBACK – You will receive in your emails the instructions to do the peer feedback, when you will analyze the work of a colleague and make comments, due to 14/11. Open the last slide of this class to see all instructions.</w:t>
      </w:r>
    </w:p>
    <w:p w:rsidR="003B79ED" w:rsidRDefault="003B79ED" w:rsidP="00B51B6F">
      <w:pPr>
        <w:spacing w:after="0" w:line="360" w:lineRule="auto"/>
        <w:ind w:left="-426" w:right="-568" w:firstLine="708"/>
        <w:jc w:val="both"/>
        <w:rPr>
          <w:rFonts w:ascii="Times New Roman" w:hAnsi="Times New Roman" w:cs="Times New Roman"/>
          <w:lang w:val="en-US"/>
        </w:rPr>
      </w:pPr>
    </w:p>
    <w:p w:rsidR="00354434" w:rsidRPr="00354434" w:rsidRDefault="00BA53FD" w:rsidP="00D50EA7">
      <w:pPr>
        <w:spacing w:line="360" w:lineRule="auto"/>
        <w:ind w:left="-426" w:right="-568" w:firstLine="708"/>
        <w:jc w:val="both"/>
        <w:rPr>
          <w:rFonts w:ascii="Times New Roman" w:hAnsi="Times New Roman" w:cs="Times New Roman"/>
          <w:lang w:val="en-US"/>
        </w:rPr>
      </w:pPr>
      <w:r>
        <w:rPr>
          <w:rFonts w:ascii="Times New Roman" w:hAnsi="Times New Roman" w:cs="Times New Roman"/>
          <w:lang w:val="en-US"/>
        </w:rPr>
        <w:t xml:space="preserve"> </w:t>
      </w:r>
    </w:p>
    <w:p w:rsidR="00344180" w:rsidRPr="00354434" w:rsidRDefault="00344180" w:rsidP="00D50EA7">
      <w:pPr>
        <w:ind w:left="-426" w:right="-568"/>
        <w:rPr>
          <w:lang w:val="en-US"/>
        </w:rPr>
      </w:pPr>
    </w:p>
    <w:sectPr w:rsidR="00344180" w:rsidRPr="003544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434"/>
    <w:rsid w:val="0006154B"/>
    <w:rsid w:val="00344180"/>
    <w:rsid w:val="00354434"/>
    <w:rsid w:val="003B79ED"/>
    <w:rsid w:val="004C75A0"/>
    <w:rsid w:val="004F3096"/>
    <w:rsid w:val="00AE6B3E"/>
    <w:rsid w:val="00B51B6F"/>
    <w:rsid w:val="00B82154"/>
    <w:rsid w:val="00BA53FD"/>
    <w:rsid w:val="00C351BD"/>
    <w:rsid w:val="00CF3EFA"/>
    <w:rsid w:val="00D50EA7"/>
    <w:rsid w:val="00DF2DB0"/>
    <w:rsid w:val="00FF7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4817"/>
  <w15:docId w15:val="{B4B60CD6-F6E2-4FA6-B81C-08084A37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4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607</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Belardo da Silva</dc:creator>
  <cp:lastModifiedBy>Patricia A. Ferreira</cp:lastModifiedBy>
  <cp:revision>4</cp:revision>
  <dcterms:created xsi:type="dcterms:W3CDTF">2018-11-01T14:03:00Z</dcterms:created>
  <dcterms:modified xsi:type="dcterms:W3CDTF">2018-11-08T16:26:00Z</dcterms:modified>
</cp:coreProperties>
</file>