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7C" w:rsidRDefault="006C73F0" w:rsidP="006C73F0">
      <w:pPr>
        <w:pStyle w:val="Ttulo"/>
      </w:pPr>
      <w:r>
        <w:t>Edit your work</w:t>
      </w:r>
    </w:p>
    <w:p w:rsidR="006C73F0" w:rsidRDefault="006C73F0">
      <w:r>
        <w:t>Below are some selected passages from the first writing sample for this class.  In each, the part that requires attention has been highlighted.   First try to edit those selections (track changes), and then compare your edits with a classmate.  Remember to save your work when finished, and email yourself the final changes.</w:t>
      </w:r>
    </w:p>
    <w:p w:rsidR="00BE1083" w:rsidRDefault="00BE1083"/>
    <w:tbl>
      <w:tblPr>
        <w:tblStyle w:val="Tabelacomgrade"/>
        <w:tblW w:w="0" w:type="auto"/>
        <w:tblLook w:val="04A0"/>
      </w:tblPr>
      <w:tblGrid>
        <w:gridCol w:w="1670"/>
        <w:gridCol w:w="2257"/>
        <w:gridCol w:w="5649"/>
      </w:tblGrid>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1.</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Wrong word/phrase; meaning not clear</w:t>
            </w:r>
          </w:p>
          <w:p w:rsidR="0012697C" w:rsidRPr="0012697C" w:rsidRDefault="0012697C" w:rsidP="0012697C">
            <w:pPr>
              <w:pStyle w:val="PargrafodaLista"/>
              <w:numPr>
                <w:ilvl w:val="0"/>
                <w:numId w:val="9"/>
              </w:numPr>
              <w:rPr>
                <w:color w:val="00B0F0"/>
                <w:sz w:val="24"/>
                <w:szCs w:val="24"/>
              </w:rPr>
            </w:pPr>
            <w:r w:rsidRPr="0012697C">
              <w:rPr>
                <w:color w:val="00B0F0"/>
                <w:sz w:val="24"/>
                <w:szCs w:val="24"/>
              </w:rPr>
              <w:t>Grammar</w:t>
            </w:r>
          </w:p>
        </w:tc>
        <w:tc>
          <w:tcPr>
            <w:tcW w:w="5649" w:type="dxa"/>
          </w:tcPr>
          <w:p w:rsidR="0012697C" w:rsidRPr="0012697C" w:rsidRDefault="0012697C" w:rsidP="0012697C">
            <w:pPr>
              <w:spacing w:line="276" w:lineRule="auto"/>
              <w:rPr>
                <w:sz w:val="24"/>
                <w:szCs w:val="24"/>
              </w:rPr>
            </w:pPr>
            <w:r w:rsidRPr="0012697C">
              <w:rPr>
                <w:rFonts w:cs="Times New Roman"/>
                <w:sz w:val="24"/>
                <w:szCs w:val="24"/>
              </w:rPr>
              <w:t xml:space="preserve">Certainly, the way I </w:t>
            </w:r>
            <w:r w:rsidRPr="0012697C">
              <w:rPr>
                <w:rFonts w:cs="Times New Roman"/>
                <w:sz w:val="24"/>
                <w:szCs w:val="24"/>
                <w:highlight w:val="magenta"/>
              </w:rPr>
              <w:t>realize myself</w:t>
            </w:r>
            <w:r w:rsidRPr="0012697C">
              <w:rPr>
                <w:rFonts w:cs="Times New Roman"/>
                <w:sz w:val="24"/>
                <w:szCs w:val="24"/>
              </w:rPr>
              <w:t xml:space="preserve"> is way different from the way others perceive me, due to the fact that I simply feel I am different deep inside </w:t>
            </w:r>
            <w:r w:rsidRPr="0012697C">
              <w:rPr>
                <w:rFonts w:cs="Times New Roman"/>
                <w:sz w:val="24"/>
                <w:szCs w:val="24"/>
                <w:highlight w:val="yellow"/>
              </w:rPr>
              <w:t>than</w:t>
            </w:r>
            <w:r w:rsidRPr="0012697C">
              <w:rPr>
                <w:rFonts w:cs="Times New Roman"/>
                <w:sz w:val="24"/>
                <w:szCs w:val="24"/>
              </w:rPr>
              <w:t xml:space="preserve"> how I appear to be externally.</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2.</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Wrong word</w:t>
            </w:r>
          </w:p>
        </w:tc>
        <w:tc>
          <w:tcPr>
            <w:tcW w:w="5649" w:type="dxa"/>
          </w:tcPr>
          <w:p w:rsidR="0012697C" w:rsidRPr="0012697C" w:rsidRDefault="0012697C" w:rsidP="0012697C">
            <w:pPr>
              <w:spacing w:line="276" w:lineRule="auto"/>
              <w:rPr>
                <w:sz w:val="24"/>
                <w:szCs w:val="24"/>
              </w:rPr>
            </w:pPr>
            <w:r w:rsidRPr="0012697C">
              <w:rPr>
                <w:rFonts w:cs="Times New Roman"/>
                <w:sz w:val="24"/>
                <w:szCs w:val="24"/>
                <w:highlight w:val="cyan"/>
              </w:rPr>
              <w:t>Besides</w:t>
            </w:r>
            <w:r w:rsidRPr="0012697C">
              <w:rPr>
                <w:rFonts w:cs="Times New Roman"/>
                <w:sz w:val="24"/>
                <w:szCs w:val="24"/>
              </w:rPr>
              <w:t xml:space="preserve">, something interesting around that subject are psychologists and </w:t>
            </w:r>
            <w:proofErr w:type="spellStart"/>
            <w:r w:rsidRPr="0012697C">
              <w:rPr>
                <w:rFonts w:cs="Times New Roman"/>
                <w:sz w:val="24"/>
                <w:szCs w:val="24"/>
              </w:rPr>
              <w:t>astro</w:t>
            </w:r>
            <w:proofErr w:type="spellEnd"/>
            <w:r w:rsidRPr="0012697C">
              <w:rPr>
                <w:rFonts w:cs="Times New Roman"/>
                <w:sz w:val="24"/>
                <w:szCs w:val="24"/>
              </w:rPr>
              <w:t xml:space="preserve"> charts - a person’s characteristics according to astrology’s perspective.</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3.</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Wrong word</w:t>
            </w:r>
          </w:p>
        </w:tc>
        <w:tc>
          <w:tcPr>
            <w:tcW w:w="5649" w:type="dxa"/>
          </w:tcPr>
          <w:p w:rsidR="0012697C" w:rsidRPr="0012697C" w:rsidRDefault="0012697C" w:rsidP="0012697C">
            <w:pPr>
              <w:spacing w:line="276" w:lineRule="auto"/>
              <w:rPr>
                <w:sz w:val="24"/>
                <w:szCs w:val="24"/>
              </w:rPr>
            </w:pPr>
            <w:r w:rsidRPr="0012697C">
              <w:rPr>
                <w:rFonts w:cs="Arial"/>
                <w:sz w:val="24"/>
                <w:szCs w:val="24"/>
              </w:rPr>
              <w:t xml:space="preserve">Perception could be characterized as the way people think of or understand each other, and it might have some effects on your life, </w:t>
            </w:r>
            <w:r w:rsidRPr="0012697C">
              <w:rPr>
                <w:rFonts w:cs="Arial"/>
                <w:sz w:val="24"/>
                <w:szCs w:val="24"/>
                <w:highlight w:val="cyan"/>
              </w:rPr>
              <w:t>once</w:t>
            </w:r>
            <w:r w:rsidRPr="0012697C">
              <w:rPr>
                <w:rFonts w:cs="Arial"/>
                <w:sz w:val="24"/>
                <w:szCs w:val="24"/>
              </w:rPr>
              <w:t xml:space="preserve"> the way other people view you may be extremely different from the way you see yourself.</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4.</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Wrong word</w:t>
            </w:r>
          </w:p>
        </w:tc>
        <w:tc>
          <w:tcPr>
            <w:tcW w:w="5649" w:type="dxa"/>
          </w:tcPr>
          <w:p w:rsidR="0012697C" w:rsidRPr="0012697C" w:rsidRDefault="0012697C" w:rsidP="0012697C">
            <w:pPr>
              <w:spacing w:line="276" w:lineRule="auto"/>
              <w:rPr>
                <w:rFonts w:cs="Arial"/>
                <w:sz w:val="24"/>
                <w:szCs w:val="24"/>
              </w:rPr>
            </w:pPr>
            <w:r w:rsidRPr="0012697C">
              <w:rPr>
                <w:rFonts w:cs="Times New Roman"/>
                <w:sz w:val="24"/>
                <w:szCs w:val="24"/>
              </w:rPr>
              <w:t xml:space="preserve">I also see myself as a faithful friend, </w:t>
            </w:r>
            <w:r w:rsidRPr="0012697C">
              <w:rPr>
                <w:rFonts w:cs="Times New Roman"/>
                <w:sz w:val="24"/>
                <w:szCs w:val="24"/>
                <w:highlight w:val="cyan"/>
              </w:rPr>
              <w:t>once</w:t>
            </w:r>
            <w:r w:rsidRPr="0012697C">
              <w:rPr>
                <w:rFonts w:cs="Times New Roman"/>
                <w:sz w:val="24"/>
                <w:szCs w:val="24"/>
              </w:rPr>
              <w:t xml:space="preserve"> that friendship is a very important thing for me and definitely my friends and people around us see this.</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5.</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Wrong word</w:t>
            </w:r>
          </w:p>
        </w:tc>
        <w:tc>
          <w:tcPr>
            <w:tcW w:w="5649" w:type="dxa"/>
          </w:tcPr>
          <w:p w:rsidR="0012697C" w:rsidRPr="0012697C" w:rsidRDefault="0012697C" w:rsidP="0012697C">
            <w:pPr>
              <w:spacing w:line="276" w:lineRule="auto"/>
              <w:rPr>
                <w:sz w:val="24"/>
                <w:szCs w:val="24"/>
              </w:rPr>
            </w:pPr>
            <w:r w:rsidRPr="0012697C">
              <w:rPr>
                <w:sz w:val="24"/>
                <w:szCs w:val="24"/>
              </w:rPr>
              <w:t xml:space="preserve">There is always a slight sign of stress behind every moment, considering the number of tasks for which I usually take responsibility and with which I </w:t>
            </w:r>
            <w:r w:rsidRPr="0012697C">
              <w:rPr>
                <w:sz w:val="24"/>
                <w:szCs w:val="24"/>
                <w:highlight w:val="cyan"/>
              </w:rPr>
              <w:t>compromise</w:t>
            </w:r>
            <w:r w:rsidRPr="0012697C">
              <w:rPr>
                <w:sz w:val="24"/>
                <w:szCs w:val="24"/>
              </w:rPr>
              <w:t xml:space="preserve"> myself at work and college.</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6.</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Grammar</w:t>
            </w:r>
          </w:p>
        </w:tc>
        <w:tc>
          <w:tcPr>
            <w:tcW w:w="5649" w:type="dxa"/>
          </w:tcPr>
          <w:p w:rsidR="0012697C" w:rsidRPr="0012697C" w:rsidRDefault="0012697C" w:rsidP="0012697C">
            <w:pPr>
              <w:spacing w:line="276" w:lineRule="auto"/>
              <w:rPr>
                <w:sz w:val="24"/>
                <w:szCs w:val="24"/>
              </w:rPr>
            </w:pPr>
            <w:r w:rsidRPr="0012697C">
              <w:rPr>
                <w:rFonts w:cs="Times New Roman"/>
                <w:sz w:val="24"/>
                <w:szCs w:val="24"/>
                <w:highlight w:val="yellow"/>
              </w:rPr>
              <w:t>People told me a few times</w:t>
            </w:r>
            <w:r w:rsidRPr="0012697C">
              <w:rPr>
                <w:rFonts w:cs="Times New Roman"/>
                <w:sz w:val="24"/>
                <w:szCs w:val="24"/>
              </w:rPr>
              <w:t xml:space="preserve"> that I tend to be bossy – and I sure am.</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7.</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Grammar (x2)</w:t>
            </w:r>
          </w:p>
        </w:tc>
        <w:tc>
          <w:tcPr>
            <w:tcW w:w="5649" w:type="dxa"/>
          </w:tcPr>
          <w:p w:rsidR="0012697C" w:rsidRPr="0012697C" w:rsidRDefault="0012697C" w:rsidP="0012697C">
            <w:pPr>
              <w:spacing w:line="276" w:lineRule="auto"/>
              <w:rPr>
                <w:sz w:val="24"/>
                <w:szCs w:val="24"/>
              </w:rPr>
            </w:pPr>
            <w:r w:rsidRPr="0012697C">
              <w:rPr>
                <w:sz w:val="24"/>
                <w:szCs w:val="24"/>
                <w:highlight w:val="yellow"/>
                <w:lang w:val="en-GB"/>
              </w:rPr>
              <w:t>Since my childhood I realized</w:t>
            </w:r>
            <w:r w:rsidRPr="0012697C">
              <w:rPr>
                <w:sz w:val="24"/>
                <w:szCs w:val="24"/>
                <w:lang w:val="en-GB"/>
              </w:rPr>
              <w:t xml:space="preserve"> that my outlooks were different </w:t>
            </w:r>
            <w:r w:rsidRPr="0012697C">
              <w:rPr>
                <w:sz w:val="24"/>
                <w:szCs w:val="24"/>
                <w:highlight w:val="yellow"/>
                <w:lang w:val="en-GB"/>
              </w:rPr>
              <w:t>than</w:t>
            </w:r>
            <w:r w:rsidRPr="0012697C">
              <w:rPr>
                <w:sz w:val="24"/>
                <w:szCs w:val="24"/>
                <w:lang w:val="en-GB"/>
              </w:rPr>
              <w:t xml:space="preserve"> those of other people.</w:t>
            </w:r>
          </w:p>
        </w:tc>
      </w:tr>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8.</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Wrong word</w:t>
            </w:r>
          </w:p>
        </w:tc>
        <w:tc>
          <w:tcPr>
            <w:tcW w:w="5649" w:type="dxa"/>
          </w:tcPr>
          <w:p w:rsidR="0012697C" w:rsidRPr="0012697C" w:rsidRDefault="0012697C" w:rsidP="0012697C">
            <w:pPr>
              <w:spacing w:line="276" w:lineRule="auto"/>
              <w:rPr>
                <w:sz w:val="24"/>
                <w:szCs w:val="24"/>
              </w:rPr>
            </w:pPr>
            <w:r w:rsidRPr="0012697C">
              <w:rPr>
                <w:rFonts w:cs="Arial"/>
                <w:color w:val="212121"/>
                <w:sz w:val="24"/>
                <w:szCs w:val="24"/>
                <w:shd w:val="clear" w:color="auto" w:fill="FFFFFF"/>
              </w:rPr>
              <w:t xml:space="preserve">Even though I </w:t>
            </w:r>
            <w:r w:rsidRPr="0012697C">
              <w:rPr>
                <w:rFonts w:cs="Arial"/>
                <w:color w:val="212121"/>
                <w:sz w:val="24"/>
                <w:szCs w:val="24"/>
                <w:highlight w:val="cyan"/>
                <w:shd w:val="clear" w:color="auto" w:fill="FFFFFF"/>
              </w:rPr>
              <w:t>valorize</w:t>
            </w:r>
            <w:r w:rsidRPr="0012697C">
              <w:rPr>
                <w:rFonts w:cs="Arial"/>
                <w:color w:val="212121"/>
                <w:sz w:val="24"/>
                <w:szCs w:val="24"/>
                <w:shd w:val="clear" w:color="auto" w:fill="FFFFFF"/>
              </w:rPr>
              <w:t xml:space="preserve"> stability, I believe I can adapt to different situations in life.</w:t>
            </w:r>
          </w:p>
        </w:tc>
      </w:tr>
    </w:tbl>
    <w:p w:rsidR="00BE1083" w:rsidRDefault="00BE1083"/>
    <w:sectPr w:rsidR="00BE1083" w:rsidSect="007E50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73" w:rsidRDefault="00B82273" w:rsidP="006C73F0">
      <w:pPr>
        <w:spacing w:after="0" w:line="240" w:lineRule="auto"/>
      </w:pPr>
      <w:r>
        <w:separator/>
      </w:r>
    </w:p>
  </w:endnote>
  <w:endnote w:type="continuationSeparator" w:id="0">
    <w:p w:rsidR="00B82273" w:rsidRDefault="00B82273" w:rsidP="006C7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F0" w:rsidRPr="006C73F0" w:rsidRDefault="006C73F0">
    <w:pPr>
      <w:pStyle w:val="Rodap"/>
    </w:pPr>
    <w:r w:rsidRPr="006C73F0">
      <w:t>Prof. Dr. Ron Martinez</w:t>
    </w:r>
    <w:r w:rsidRPr="006C73F0">
      <w:tab/>
      <w:t>Writing IV 2016.1</w:t>
    </w:r>
    <w:r w:rsidRPr="006C73F0">
      <w:tab/>
    </w:r>
    <w:r>
      <w:t>UFPR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73" w:rsidRDefault="00B82273" w:rsidP="006C73F0">
      <w:pPr>
        <w:spacing w:after="0" w:line="240" w:lineRule="auto"/>
      </w:pPr>
      <w:r>
        <w:separator/>
      </w:r>
    </w:p>
  </w:footnote>
  <w:footnote w:type="continuationSeparator" w:id="0">
    <w:p w:rsidR="00B82273" w:rsidRDefault="00B82273" w:rsidP="006C7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B60"/>
    <w:multiLevelType w:val="hybridMultilevel"/>
    <w:tmpl w:val="AF5A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028A"/>
    <w:multiLevelType w:val="hybridMultilevel"/>
    <w:tmpl w:val="1334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5BF"/>
    <w:multiLevelType w:val="hybridMultilevel"/>
    <w:tmpl w:val="9B1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5BAC"/>
    <w:multiLevelType w:val="hybridMultilevel"/>
    <w:tmpl w:val="189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F1BBE"/>
    <w:multiLevelType w:val="hybridMultilevel"/>
    <w:tmpl w:val="F2A8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F1612"/>
    <w:multiLevelType w:val="hybridMultilevel"/>
    <w:tmpl w:val="BCDA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B0991"/>
    <w:multiLevelType w:val="hybridMultilevel"/>
    <w:tmpl w:val="78DE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D10C9"/>
    <w:multiLevelType w:val="hybridMultilevel"/>
    <w:tmpl w:val="4318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7435D"/>
    <w:multiLevelType w:val="hybridMultilevel"/>
    <w:tmpl w:val="09C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8"/>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BE1083"/>
    <w:rsid w:val="0012697C"/>
    <w:rsid w:val="00661CB3"/>
    <w:rsid w:val="006C73F0"/>
    <w:rsid w:val="007E507C"/>
    <w:rsid w:val="00945AD9"/>
    <w:rsid w:val="00B82273"/>
    <w:rsid w:val="00BE1083"/>
    <w:rsid w:val="00C83A6C"/>
    <w:rsid w:val="00D43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7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E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697C"/>
    <w:pPr>
      <w:ind w:left="720"/>
      <w:contextualSpacing/>
    </w:pPr>
  </w:style>
  <w:style w:type="paragraph" w:styleId="Ttulo">
    <w:name w:val="Title"/>
    <w:basedOn w:val="Normal"/>
    <w:next w:val="Normal"/>
    <w:link w:val="TtuloChar"/>
    <w:uiPriority w:val="10"/>
    <w:qFormat/>
    <w:rsid w:val="006C73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C73F0"/>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6C73F0"/>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6C73F0"/>
  </w:style>
  <w:style w:type="paragraph" w:styleId="Rodap">
    <w:name w:val="footer"/>
    <w:basedOn w:val="Normal"/>
    <w:link w:val="RodapChar"/>
    <w:uiPriority w:val="99"/>
    <w:semiHidden/>
    <w:unhideWhenUsed/>
    <w:rsid w:val="006C73F0"/>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6C73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4494</TotalTime>
  <Pages>1</Pages>
  <Words>245</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1</cp:revision>
  <dcterms:created xsi:type="dcterms:W3CDTF">2016-03-11T02:42:00Z</dcterms:created>
  <dcterms:modified xsi:type="dcterms:W3CDTF">2016-03-14T05:37:00Z</dcterms:modified>
</cp:coreProperties>
</file>